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638A1" w14:textId="5B22BA9E" w:rsidR="004D3623" w:rsidRDefault="004D3623" w:rsidP="00691A60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1559C5">
        <w:rPr>
          <w:rFonts w:asciiTheme="majorBidi" w:hAnsiTheme="majorBidi" w:cstheme="majorBidi"/>
          <w:i/>
          <w:iCs/>
          <w:sz w:val="28"/>
          <w:szCs w:val="28"/>
          <w:lang w:val="fr-FR"/>
        </w:rPr>
        <w:t>2</w:t>
      </w:r>
      <w:r w:rsidR="00036B03">
        <w:rPr>
          <w:rFonts w:asciiTheme="majorBidi" w:hAnsiTheme="majorBidi" w:cstheme="majorBidi"/>
          <w:i/>
          <w:iCs/>
          <w:sz w:val="28"/>
          <w:szCs w:val="28"/>
          <w:lang w:val="fr-FR"/>
        </w:rPr>
        <w:t> : Construire un tableau</w:t>
      </w:r>
    </w:p>
    <w:p w14:paraId="28E2D960" w14:textId="1AA44CF9" w:rsidR="00766F2F" w:rsidRDefault="00766F2F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4CA8944" w14:textId="1048833E" w:rsidR="00766F2F" w:rsidRPr="0085300F" w:rsidRDefault="00766F2F" w:rsidP="00691A60">
      <w:pPr>
        <w:rPr>
          <w:lang w:val="fr-FR"/>
        </w:rPr>
      </w:pPr>
      <w:r w:rsidRPr="0085300F">
        <w:rPr>
          <w:b/>
          <w:lang w:val="fr-FR"/>
        </w:rPr>
        <w:t>Exercice 1 </w:t>
      </w:r>
      <w:r w:rsidRPr="0085300F">
        <w:rPr>
          <w:lang w:val="fr-FR"/>
        </w:rPr>
        <w:t>: Dans une épreuve du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lancer de balles, chacun de ces quatre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élèves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Jean, Jacques, Roseline et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Olga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a effectué trois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 xml:space="preserve">essais. </w:t>
      </w:r>
    </w:p>
    <w:tbl>
      <w:tblPr>
        <w:tblStyle w:val="Grilledutableau"/>
        <w:tblW w:w="0" w:type="auto"/>
        <w:tblInd w:w="2413" w:type="dxa"/>
        <w:tblLayout w:type="fixed"/>
        <w:tblLook w:val="04A0" w:firstRow="1" w:lastRow="0" w:firstColumn="1" w:lastColumn="0" w:noHBand="0" w:noVBand="1"/>
      </w:tblPr>
      <w:tblGrid>
        <w:gridCol w:w="2093"/>
        <w:gridCol w:w="2126"/>
      </w:tblGrid>
      <w:tr w:rsidR="00766F2F" w:rsidRPr="00571CAA" w14:paraId="23AC7871" w14:textId="77777777" w:rsidTr="00B80C45">
        <w:trPr>
          <w:trHeight w:val="1747"/>
        </w:trPr>
        <w:tc>
          <w:tcPr>
            <w:tcW w:w="2093" w:type="dxa"/>
          </w:tcPr>
          <w:p w14:paraId="5900D696" w14:textId="0C86CEF0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Jean ……………</w:t>
            </w:r>
            <w:r w:rsidR="0085300F">
              <w:rPr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6,11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10350D04" w14:textId="604A4D19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Jacques ……..</w:t>
            </w:r>
            <w:r w:rsidR="001559C5" w:rsidRPr="0085300F">
              <w:rPr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6,21</m:t>
              </m:r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  <w:lang w:val="fr-FR"/>
                </w:rPr>
                <m:t xml:space="preserve"> </m:t>
              </m:r>
            </m:oMath>
          </w:p>
          <w:p w14:paraId="5E4101BB" w14:textId="48DF9599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Roseline</w:t>
            </w:r>
            <w:r w:rsidR="0085300F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</w:t>
            </w:r>
            <w:r w:rsidR="00F545BB">
              <w:rPr>
                <w:lang w:val="fr-FR"/>
              </w:rPr>
              <w:t>.</w:t>
            </w:r>
            <w:r w:rsidRPr="0085300F">
              <w:rPr>
                <w:lang w:val="fr-FR"/>
              </w:rPr>
              <w:t>.</w:t>
            </w:r>
            <w:r w:rsidR="0085300F">
              <w:rPr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4,99</m:t>
              </m:r>
              <m:r>
                <w:rPr>
                  <w:rFonts w:ascii="Cambria Math" w:hAnsi="Cambria Math"/>
                </w:rPr>
                <m:t>m</m:t>
              </m:r>
            </m:oMath>
            <w:r w:rsidR="00691A60">
              <w:rPr>
                <w:lang w:val="fr-FR"/>
              </w:rPr>
              <w:t xml:space="preserve"> </w:t>
            </w:r>
          </w:p>
          <w:p w14:paraId="7EEC545F" w14:textId="71E6E372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Olga</w:t>
            </w:r>
            <w:r w:rsidR="00F545BB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…………</w:t>
            </w:r>
            <w:r w:rsidR="00F545BB">
              <w:rPr>
                <w:lang w:val="fr-FR"/>
              </w:rPr>
              <w:t>…</w:t>
            </w:r>
            <w:r w:rsidRPr="0085300F">
              <w:rPr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5,46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4B6DC0DD" w14:textId="2C32052E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Jacques</w:t>
            </w:r>
            <w:r w:rsidR="00F545BB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</w:t>
            </w:r>
            <w:r w:rsidR="00F545BB">
              <w:rPr>
                <w:lang w:val="fr-FR"/>
              </w:rPr>
              <w:t xml:space="preserve">… </w:t>
            </w:r>
            <m:oMath>
              <m:r>
                <w:rPr>
                  <w:rFonts w:ascii="Cambria Math" w:hAnsi="Cambria Math"/>
                  <w:lang w:val="fr-FR"/>
                </w:rPr>
                <m:t>5,46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4C8CBDF8" w14:textId="394E1EDB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Olga</w:t>
            </w:r>
            <w:r w:rsidR="00F545BB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…………</w:t>
            </w:r>
            <w:r w:rsidR="00F545BB">
              <w:rPr>
                <w:lang w:val="fr-FR"/>
              </w:rPr>
              <w:t xml:space="preserve">… </w:t>
            </w:r>
            <m:oMath>
              <m:r>
                <w:rPr>
                  <w:rFonts w:ascii="Cambria Math" w:hAnsi="Cambria Math"/>
                  <w:lang w:val="fr-FR"/>
                </w:rPr>
                <m:t>6,21</m:t>
              </m:r>
              <m:r>
                <w:rPr>
                  <w:rFonts w:ascii="Cambria Math" w:hAnsi="Cambria Math"/>
                </w:rPr>
                <m:t>m</m:t>
              </m:r>
            </m:oMath>
          </w:p>
        </w:tc>
        <w:tc>
          <w:tcPr>
            <w:tcW w:w="2126" w:type="dxa"/>
          </w:tcPr>
          <w:p w14:paraId="4E60AB35" w14:textId="09F5DD99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Jacques …</w:t>
            </w:r>
            <w:r w:rsidR="0085300F">
              <w:rPr>
                <w:lang w:val="fr-FR"/>
              </w:rPr>
              <w:t xml:space="preserve">……. </w:t>
            </w:r>
            <m:oMath>
              <m:r>
                <w:rPr>
                  <w:rFonts w:ascii="Cambria Math" w:hAnsi="Cambria Math"/>
                  <w:lang w:val="fr-FR"/>
                </w:rPr>
                <m:t>6,51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6D950178" w14:textId="32F9B988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Jean ………</w:t>
            </w:r>
            <w:r w:rsidR="0085300F">
              <w:rPr>
                <w:lang w:val="fr-FR"/>
              </w:rPr>
              <w:t>..</w:t>
            </w:r>
            <w:r w:rsidRPr="0085300F">
              <w:rPr>
                <w:lang w:val="fr-FR"/>
              </w:rPr>
              <w:t xml:space="preserve">…. </w:t>
            </w:r>
            <m:oMath>
              <m:r>
                <w:rPr>
                  <w:rFonts w:ascii="Cambria Math" w:hAnsi="Cambria Math"/>
                  <w:lang w:val="fr-FR"/>
                </w:rPr>
                <m:t>5,99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0866440B" w14:textId="3842F599" w:rsidR="00766F2F" w:rsidRPr="0085300F" w:rsidRDefault="00766F2F" w:rsidP="00691A60">
            <w:pPr>
              <w:rPr>
                <w:rFonts w:ascii="Cambria Math" w:hAnsi="Cambria Math"/>
                <w:lang w:val="fr-FR"/>
                <w:oMath/>
              </w:rPr>
            </w:pPr>
            <w:r w:rsidRPr="0085300F">
              <w:rPr>
                <w:lang w:val="fr-FR"/>
              </w:rPr>
              <w:t>Roseline ……</w:t>
            </w:r>
            <w:r w:rsidR="0085300F">
              <w:rPr>
                <w:lang w:val="fr-FR"/>
              </w:rPr>
              <w:t xml:space="preserve">.. </w:t>
            </w:r>
            <m:oMath>
              <m:r>
                <w:rPr>
                  <w:rFonts w:ascii="Cambria Math" w:hAnsi="Cambria Math"/>
                  <w:lang w:val="fr-FR"/>
                </w:rPr>
                <m:t>5,47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564D1FC1" w14:textId="7BD4BF34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>Olga</w:t>
            </w:r>
            <w:r w:rsidR="0085300F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………………</w:t>
            </w:r>
            <w:r w:rsidR="0085300F">
              <w:rPr>
                <w:lang w:val="fr-FR"/>
              </w:rPr>
              <w:t xml:space="preserve">… </w:t>
            </w:r>
            <m:oMath>
              <m:r>
                <w:rPr>
                  <w:rFonts w:ascii="Cambria Math" w:hAnsi="Cambria Math"/>
                  <w:lang w:val="fr-FR"/>
                </w:rPr>
                <m:t>6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67C80D12" w14:textId="2BB818D1" w:rsidR="00766F2F" w:rsidRPr="0085300F" w:rsidRDefault="00766F2F" w:rsidP="00691A60">
            <w:pPr>
              <w:rPr>
                <w:rFonts w:ascii="Cambria Math" w:hAnsi="Cambria Math"/>
                <w:lang w:val="fr-FR"/>
                <w:oMath/>
              </w:rPr>
            </w:pPr>
            <w:r w:rsidRPr="0085300F">
              <w:rPr>
                <w:lang w:val="fr-FR"/>
              </w:rPr>
              <w:t>Jean</w:t>
            </w:r>
            <w:r w:rsidR="0085300F">
              <w:rPr>
                <w:lang w:val="fr-FR"/>
              </w:rPr>
              <w:t xml:space="preserve"> </w:t>
            </w:r>
            <w:r w:rsidRPr="0085300F">
              <w:rPr>
                <w:lang w:val="fr-FR"/>
              </w:rPr>
              <w:t>……………</w:t>
            </w:r>
            <w:r w:rsidR="0085300F">
              <w:rPr>
                <w:lang w:val="fr-FR"/>
              </w:rPr>
              <w:t>..</w:t>
            </w:r>
            <w:r w:rsidRPr="0085300F">
              <w:rPr>
                <w:lang w:val="fr-FR"/>
              </w:rPr>
              <w:t xml:space="preserve">. </w:t>
            </w:r>
            <m:oMath>
              <m:r>
                <w:rPr>
                  <w:rFonts w:ascii="Cambria Math" w:hAnsi="Cambria Math"/>
                  <w:lang w:val="fr-FR"/>
                </w:rPr>
                <m:t>6,1</m:t>
              </m:r>
              <m:r>
                <w:rPr>
                  <w:rFonts w:ascii="Cambria Math" w:hAnsi="Cambria Math"/>
                </w:rPr>
                <m:t>m</m:t>
              </m:r>
            </m:oMath>
          </w:p>
          <w:p w14:paraId="00AA6334" w14:textId="509CC532" w:rsidR="00766F2F" w:rsidRPr="0085300F" w:rsidRDefault="00766F2F" w:rsidP="00691A60">
            <w:pPr>
              <w:rPr>
                <w:lang w:val="fr-FR"/>
              </w:rPr>
            </w:pPr>
            <w:r w:rsidRPr="0085300F">
              <w:rPr>
                <w:lang w:val="fr-FR"/>
              </w:rPr>
              <w:t xml:space="preserve">Jacques </w:t>
            </w:r>
            <w:r w:rsidR="0085300F">
              <w:rPr>
                <w:lang w:val="fr-FR"/>
              </w:rPr>
              <w:t>.</w:t>
            </w:r>
            <w:r w:rsidRPr="0085300F">
              <w:rPr>
                <w:lang w:val="fr-FR"/>
              </w:rPr>
              <w:t xml:space="preserve">……… </w:t>
            </w:r>
            <m:oMath>
              <m:r>
                <w:rPr>
                  <w:rFonts w:ascii="Cambria Math" w:hAnsi="Cambria Math"/>
                  <w:lang w:val="fr-FR"/>
                </w:rPr>
                <m:t>5,02</m:t>
              </m:r>
              <m:r>
                <w:rPr>
                  <w:rFonts w:ascii="Cambria Math" w:hAnsi="Cambria Math"/>
                </w:rPr>
                <m:t>m</m:t>
              </m:r>
            </m:oMath>
          </w:p>
        </w:tc>
      </w:tr>
    </w:tbl>
    <w:p w14:paraId="5CDF63A6" w14:textId="77777777" w:rsidR="00766F2F" w:rsidRPr="0085300F" w:rsidRDefault="00766F2F" w:rsidP="00691A60">
      <w:pPr>
        <w:rPr>
          <w:lang w:val="fr-FR"/>
        </w:rPr>
      </w:pPr>
    </w:p>
    <w:p w14:paraId="1E9D52DA" w14:textId="517AE5BE" w:rsidR="0085300F" w:rsidRDefault="00766F2F" w:rsidP="00691A60">
      <w:pPr>
        <w:pStyle w:val="Paragraphedeliste"/>
        <w:numPr>
          <w:ilvl w:val="0"/>
          <w:numId w:val="13"/>
        </w:numPr>
        <w:rPr>
          <w:lang w:val="fr-FR"/>
        </w:rPr>
      </w:pPr>
      <w:r w:rsidRPr="0085300F">
        <w:rPr>
          <w:lang w:val="fr-FR"/>
        </w:rPr>
        <w:t>Classer les données ci-dessus dans un tableau</w:t>
      </w:r>
      <w:r w:rsidR="0085300F">
        <w:rPr>
          <w:lang w:val="fr-FR"/>
        </w:rPr>
        <w:t>.</w:t>
      </w:r>
    </w:p>
    <w:p w14:paraId="6BBF1749" w14:textId="03671D3C" w:rsidR="0085300F" w:rsidRDefault="0085300F" w:rsidP="00691A60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lang w:val="fr-FR"/>
        </w:rPr>
        <w:t>I</w:t>
      </w:r>
      <w:r w:rsidR="00766F2F" w:rsidRPr="0085300F">
        <w:rPr>
          <w:lang w:val="fr-FR"/>
        </w:rPr>
        <w:t>ndiquer le meilleur lancer de chaque élève</w:t>
      </w:r>
      <w:r>
        <w:rPr>
          <w:lang w:val="fr-FR"/>
        </w:rPr>
        <w:t>.</w:t>
      </w:r>
    </w:p>
    <w:p w14:paraId="2A954385" w14:textId="0FD6E82E" w:rsidR="00766F2F" w:rsidRDefault="0085300F" w:rsidP="00691A60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lang w:val="fr-FR"/>
        </w:rPr>
        <w:t>E</w:t>
      </w:r>
      <w:r w:rsidR="00766F2F" w:rsidRPr="0085300F">
        <w:rPr>
          <w:lang w:val="fr-FR"/>
        </w:rPr>
        <w:t>n déduire le classement de cette épreuve.</w:t>
      </w:r>
    </w:p>
    <w:p w14:paraId="4295EBE0" w14:textId="5D4CCE64" w:rsidR="00F545BB" w:rsidRDefault="00F545BB" w:rsidP="00691A60">
      <w:pPr>
        <w:pStyle w:val="Paragraphedeliste"/>
        <w:rPr>
          <w:lang w:val="fr-FR"/>
        </w:rPr>
      </w:pPr>
    </w:p>
    <w:p w14:paraId="6696C710" w14:textId="415FB0DD" w:rsidR="00F16AA4" w:rsidRDefault="00F16AA4" w:rsidP="00691A60">
      <w:pPr>
        <w:pStyle w:val="Paragraphedeliste"/>
        <w:rPr>
          <w:lang w:val="fr-FR"/>
        </w:rPr>
      </w:pPr>
    </w:p>
    <w:p w14:paraId="0F10F863" w14:textId="1915A93C" w:rsidR="00F16AA4" w:rsidRDefault="00F16AA4" w:rsidP="00691A60">
      <w:pPr>
        <w:pStyle w:val="Paragraphedeliste"/>
        <w:rPr>
          <w:lang w:val="fr-FR"/>
        </w:rPr>
      </w:pPr>
    </w:p>
    <w:p w14:paraId="6F0A3045" w14:textId="77777777" w:rsidR="00F16AA4" w:rsidRPr="0085300F" w:rsidRDefault="00F16AA4" w:rsidP="00691A60">
      <w:pPr>
        <w:pStyle w:val="Paragraphedeliste"/>
        <w:rPr>
          <w:lang w:val="fr-FR"/>
        </w:rPr>
      </w:pPr>
    </w:p>
    <w:p w14:paraId="3B4C1AB3" w14:textId="77777777" w:rsidR="00766F2F" w:rsidRPr="008B0ACB" w:rsidRDefault="00766F2F" w:rsidP="00691A60">
      <w:pPr>
        <w:rPr>
          <w:b/>
        </w:rPr>
      </w:pPr>
      <w:r w:rsidRPr="008B0ACB">
        <w:rPr>
          <w:b/>
        </w:rPr>
        <w:t xml:space="preserve">Tableau </w:t>
      </w:r>
      <w:proofErr w:type="spellStart"/>
      <w:r w:rsidRPr="008B0ACB">
        <w:rPr>
          <w:b/>
        </w:rPr>
        <w:t>d’aide</w:t>
      </w:r>
      <w:proofErr w:type="spellEnd"/>
      <w:r>
        <w:rPr>
          <w:b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276"/>
        <w:gridCol w:w="2026"/>
        <w:gridCol w:w="1687"/>
      </w:tblGrid>
      <w:tr w:rsidR="00766F2F" w14:paraId="3521BF58" w14:textId="77777777" w:rsidTr="00F16AA4">
        <w:trPr>
          <w:trHeight w:val="51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71A90AE5" w14:textId="42E3E9B2" w:rsidR="00766F2F" w:rsidRPr="00A41EC1" w:rsidRDefault="004E4C17" w:rsidP="00691A6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Prénom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D13EED2" w14:textId="77777777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……………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BDE368" w14:textId="74EAC039" w:rsidR="00766F2F" w:rsidRPr="008B0ACB" w:rsidRDefault="003C3944" w:rsidP="00691A60">
            <w:pPr>
              <w:spacing w:after="0"/>
              <w:jc w:val="center"/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ième </m:t>
                  </m:r>
                </m:sup>
              </m:sSup>
            </m:oMath>
            <w:r w:rsidR="00766F2F" w:rsidRPr="008B0ACB">
              <w:rPr>
                <w:b/>
              </w:rPr>
              <w:t xml:space="preserve"> </w:t>
            </w:r>
            <w:proofErr w:type="spellStart"/>
            <w:r w:rsidR="00766F2F" w:rsidRPr="008B0ACB">
              <w:rPr>
                <w:b/>
              </w:rPr>
              <w:t>essai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C9BCAA" w14:textId="77777777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………………</w:t>
            </w:r>
          </w:p>
        </w:tc>
        <w:tc>
          <w:tcPr>
            <w:tcW w:w="2026" w:type="dxa"/>
            <w:shd w:val="clear" w:color="auto" w:fill="D9D9D9" w:themeFill="background1" w:themeFillShade="D9"/>
            <w:vAlign w:val="center"/>
          </w:tcPr>
          <w:p w14:paraId="49577BDB" w14:textId="447AF1A3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Meilleur</w:t>
            </w:r>
            <w:r w:rsidR="00691A60">
              <w:rPr>
                <w:b/>
              </w:rPr>
              <w:t xml:space="preserve"> </w:t>
            </w:r>
            <w:r>
              <w:rPr>
                <w:b/>
              </w:rPr>
              <w:t>lancer</w:t>
            </w:r>
          </w:p>
        </w:tc>
        <w:tc>
          <w:tcPr>
            <w:tcW w:w="1687" w:type="dxa"/>
            <w:shd w:val="clear" w:color="auto" w:fill="D9D9D9" w:themeFill="background1" w:themeFillShade="D9"/>
            <w:vAlign w:val="center"/>
          </w:tcPr>
          <w:p w14:paraId="3C376B72" w14:textId="6CDD3FF8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proofErr w:type="spellStart"/>
            <w:r w:rsidRPr="008B0ACB">
              <w:rPr>
                <w:b/>
              </w:rPr>
              <w:t>Classement</w:t>
            </w:r>
            <w:proofErr w:type="spellEnd"/>
          </w:p>
        </w:tc>
      </w:tr>
      <w:tr w:rsidR="00766F2F" w14:paraId="57F90C3E" w14:textId="77777777" w:rsidTr="00F16AA4">
        <w:trPr>
          <w:trHeight w:val="510"/>
        </w:trPr>
        <w:tc>
          <w:tcPr>
            <w:tcW w:w="1526" w:type="dxa"/>
            <w:vAlign w:val="center"/>
          </w:tcPr>
          <w:p w14:paraId="6AB65F05" w14:textId="7EEBF145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Jean</w:t>
            </w:r>
          </w:p>
        </w:tc>
        <w:tc>
          <w:tcPr>
            <w:tcW w:w="1276" w:type="dxa"/>
            <w:vAlign w:val="center"/>
          </w:tcPr>
          <w:p w14:paraId="71682AAA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417" w:type="dxa"/>
            <w:vAlign w:val="center"/>
          </w:tcPr>
          <w:p w14:paraId="4439B285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74826E68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2026" w:type="dxa"/>
            <w:vAlign w:val="center"/>
          </w:tcPr>
          <w:p w14:paraId="4AD280AB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687" w:type="dxa"/>
            <w:vAlign w:val="center"/>
          </w:tcPr>
          <w:p w14:paraId="089F07C0" w14:textId="77777777" w:rsidR="00766F2F" w:rsidRDefault="00766F2F" w:rsidP="00691A60">
            <w:pPr>
              <w:spacing w:after="0"/>
              <w:jc w:val="center"/>
            </w:pPr>
          </w:p>
        </w:tc>
      </w:tr>
      <w:tr w:rsidR="00766F2F" w14:paraId="303B92CF" w14:textId="77777777" w:rsidTr="00F16AA4">
        <w:trPr>
          <w:trHeight w:val="510"/>
        </w:trPr>
        <w:tc>
          <w:tcPr>
            <w:tcW w:w="1526" w:type="dxa"/>
            <w:vAlign w:val="center"/>
          </w:tcPr>
          <w:p w14:paraId="085788E8" w14:textId="77777777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Jacques</w:t>
            </w:r>
          </w:p>
        </w:tc>
        <w:tc>
          <w:tcPr>
            <w:tcW w:w="1276" w:type="dxa"/>
            <w:vAlign w:val="center"/>
          </w:tcPr>
          <w:p w14:paraId="212BF2B7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417" w:type="dxa"/>
            <w:vAlign w:val="center"/>
          </w:tcPr>
          <w:p w14:paraId="2E0B266E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7CCE1C87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2026" w:type="dxa"/>
            <w:vAlign w:val="center"/>
          </w:tcPr>
          <w:p w14:paraId="0A296DB1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687" w:type="dxa"/>
            <w:vAlign w:val="center"/>
          </w:tcPr>
          <w:p w14:paraId="7261E282" w14:textId="77777777" w:rsidR="00766F2F" w:rsidRDefault="00766F2F" w:rsidP="00691A60">
            <w:pPr>
              <w:spacing w:after="0"/>
              <w:jc w:val="center"/>
            </w:pPr>
          </w:p>
        </w:tc>
      </w:tr>
      <w:tr w:rsidR="00766F2F" w14:paraId="510D6BDC" w14:textId="77777777" w:rsidTr="00F16AA4">
        <w:trPr>
          <w:trHeight w:val="510"/>
        </w:trPr>
        <w:tc>
          <w:tcPr>
            <w:tcW w:w="1526" w:type="dxa"/>
            <w:vAlign w:val="center"/>
          </w:tcPr>
          <w:p w14:paraId="787BD328" w14:textId="3C93DEB9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Roseline</w:t>
            </w:r>
          </w:p>
        </w:tc>
        <w:tc>
          <w:tcPr>
            <w:tcW w:w="1276" w:type="dxa"/>
            <w:vAlign w:val="center"/>
          </w:tcPr>
          <w:p w14:paraId="41609C11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417" w:type="dxa"/>
            <w:vAlign w:val="center"/>
          </w:tcPr>
          <w:p w14:paraId="32501FCE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46E0DD54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2026" w:type="dxa"/>
            <w:vAlign w:val="center"/>
          </w:tcPr>
          <w:p w14:paraId="3B97C1E6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687" w:type="dxa"/>
            <w:vAlign w:val="center"/>
          </w:tcPr>
          <w:p w14:paraId="47F65AFD" w14:textId="77777777" w:rsidR="00766F2F" w:rsidRDefault="00766F2F" w:rsidP="00691A60">
            <w:pPr>
              <w:spacing w:after="0"/>
              <w:jc w:val="center"/>
            </w:pPr>
          </w:p>
        </w:tc>
      </w:tr>
      <w:tr w:rsidR="00766F2F" w14:paraId="134BEC4F" w14:textId="77777777" w:rsidTr="00F16AA4">
        <w:trPr>
          <w:trHeight w:val="510"/>
        </w:trPr>
        <w:tc>
          <w:tcPr>
            <w:tcW w:w="1526" w:type="dxa"/>
            <w:vAlign w:val="center"/>
          </w:tcPr>
          <w:p w14:paraId="0AEFA97F" w14:textId="77777777" w:rsidR="00766F2F" w:rsidRPr="008B0ACB" w:rsidRDefault="00766F2F" w:rsidP="00691A60">
            <w:pPr>
              <w:spacing w:after="0"/>
              <w:jc w:val="center"/>
              <w:rPr>
                <w:b/>
              </w:rPr>
            </w:pPr>
            <w:r w:rsidRPr="008B0ACB">
              <w:rPr>
                <w:b/>
              </w:rPr>
              <w:t>Olga</w:t>
            </w:r>
          </w:p>
        </w:tc>
        <w:tc>
          <w:tcPr>
            <w:tcW w:w="1276" w:type="dxa"/>
            <w:vAlign w:val="center"/>
          </w:tcPr>
          <w:p w14:paraId="2746270F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417" w:type="dxa"/>
            <w:vAlign w:val="center"/>
          </w:tcPr>
          <w:p w14:paraId="49552D96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63C2A3BD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2026" w:type="dxa"/>
            <w:vAlign w:val="center"/>
          </w:tcPr>
          <w:p w14:paraId="3D10781B" w14:textId="77777777" w:rsidR="00766F2F" w:rsidRDefault="00766F2F" w:rsidP="00691A60">
            <w:pPr>
              <w:spacing w:after="0"/>
              <w:jc w:val="center"/>
            </w:pPr>
          </w:p>
        </w:tc>
        <w:tc>
          <w:tcPr>
            <w:tcW w:w="1687" w:type="dxa"/>
            <w:vAlign w:val="center"/>
          </w:tcPr>
          <w:p w14:paraId="3BDC739C" w14:textId="77777777" w:rsidR="00766F2F" w:rsidRDefault="00766F2F" w:rsidP="00691A60">
            <w:pPr>
              <w:spacing w:after="0"/>
              <w:jc w:val="center"/>
            </w:pPr>
          </w:p>
        </w:tc>
      </w:tr>
    </w:tbl>
    <w:p w14:paraId="62B554DC" w14:textId="77777777" w:rsidR="00766F2F" w:rsidRDefault="00766F2F" w:rsidP="00691A60"/>
    <w:p w14:paraId="2C299FEF" w14:textId="17FA217D" w:rsidR="00766F2F" w:rsidRDefault="00766F2F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1E37865" w14:textId="3E8EBF8A" w:rsidR="00B803CA" w:rsidRDefault="00B803CA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556ECED" w14:textId="5835EE91" w:rsidR="00B803CA" w:rsidRDefault="00B803CA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280E12C2" w14:textId="1D07A228" w:rsidR="00F16AA4" w:rsidRDefault="00F16AA4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48E48ABC" w14:textId="02AB1C9A" w:rsidR="00F16AA4" w:rsidRDefault="00F16AA4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974EC4D" w14:textId="77777777" w:rsidR="00F16AA4" w:rsidRDefault="00F16AA4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46EE3FC6" w14:textId="4DEB41C2" w:rsidR="00766F2F" w:rsidRDefault="00766F2F" w:rsidP="00691A60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E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 w:rsidR="00B803CA"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 w:rsidR="00F16AA4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  <w:r w:rsidR="00B803CA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3BE79287" w14:textId="3DED1345" w:rsidR="00766F2F" w:rsidRDefault="00766F2F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4B0909D2" w14:textId="77777777" w:rsidR="00766F2F" w:rsidRDefault="00766F2F" w:rsidP="00691A60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B5B8E61" w14:textId="03D783F6" w:rsidR="004D3623" w:rsidRDefault="004D3623" w:rsidP="00691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 w:rsidR="00571CAA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          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Nom : </w:t>
      </w:r>
      <w:r w:rsidR="00F16AA4"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……………………………</w:t>
      </w:r>
    </w:p>
    <w:p w14:paraId="544411BD" w14:textId="758D6F14" w:rsidR="00B803CA" w:rsidRPr="004B1BD8" w:rsidRDefault="00B803CA" w:rsidP="00691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Date</w:t>
      </w:r>
      <w:r w:rsidR="00F16AA4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F16AA4"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……………………………</w:t>
      </w:r>
    </w:p>
    <w:p w14:paraId="4154B6C0" w14:textId="69F3BA11" w:rsidR="00B803CA" w:rsidRPr="0085300F" w:rsidRDefault="00B803CA" w:rsidP="00691A60">
      <w:pPr>
        <w:rPr>
          <w:b/>
          <w:lang w:val="fr-FR"/>
        </w:rPr>
      </w:pPr>
    </w:p>
    <w:p w14:paraId="18DE3301" w14:textId="29BB09AD" w:rsidR="00F16AA4" w:rsidRPr="0085300F" w:rsidRDefault="00F16AA4" w:rsidP="00691A60">
      <w:pPr>
        <w:rPr>
          <w:b/>
          <w:lang w:val="fr-FR"/>
        </w:rPr>
      </w:pPr>
      <w:r w:rsidRPr="0085300F">
        <w:rPr>
          <w:b/>
          <w:lang w:val="fr-FR"/>
        </w:rPr>
        <w:t>Exercice 2</w:t>
      </w:r>
      <w:r w:rsidR="00691A60">
        <w:rPr>
          <w:b/>
          <w:lang w:val="fr-FR"/>
        </w:rPr>
        <w:t xml:space="preserve"> </w:t>
      </w:r>
      <w:r w:rsidRPr="0085300F">
        <w:rPr>
          <w:b/>
          <w:lang w:val="fr-FR"/>
        </w:rPr>
        <w:t xml:space="preserve">: </w:t>
      </w:r>
      <w:r w:rsidRPr="0085300F">
        <w:rPr>
          <w:lang w:val="fr-FR"/>
        </w:rPr>
        <w:t>Michaëla est une élève de</w:t>
      </w:r>
      <m:oMath>
        <m:r>
          <w:rPr>
            <w:rFonts w:ascii="Cambria Math" w:hAnsi="Cambria Math"/>
            <w:lang w:val="fr-FR"/>
          </w:rPr>
          <m:t xml:space="preserve"> 11 </m:t>
        </m:r>
        <m:r>
          <w:rPr>
            <w:rFonts w:ascii="Cambria Math" w:hAnsi="Cambria Math"/>
          </w:rPr>
          <m:t>ans</m:t>
        </m:r>
      </m:oMath>
      <w:r w:rsidRPr="0085300F">
        <w:rPr>
          <w:lang w:val="fr-FR"/>
        </w:rPr>
        <w:t>, en classe de septième année fondamentale du lycée Henri Christoph de la ville Petite Rivière de l’Artibonite,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elle a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effectué de diverses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recherches en biologie marine pour pouvoir préparer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un exposé sur les cétacés.</w:t>
      </w:r>
      <w:r w:rsidR="00571CAA">
        <w:rPr>
          <w:lang w:val="fr-FR"/>
        </w:rPr>
        <w:t xml:space="preserve"> </w:t>
      </w:r>
    </w:p>
    <w:p w14:paraId="1F5774EC" w14:textId="45BF230C" w:rsidR="00F16AA4" w:rsidRPr="0085300F" w:rsidRDefault="00F16AA4" w:rsidP="00691A60">
      <w:pPr>
        <w:pStyle w:val="Paragraphedeliste"/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85300F">
        <w:rPr>
          <w:b/>
          <w:lang w:val="fr-FR"/>
        </w:rPr>
        <w:t>Le rorqual</w:t>
      </w:r>
      <w:r w:rsidRPr="0085300F">
        <w:rPr>
          <w:lang w:val="fr-FR"/>
        </w:rPr>
        <w:t xml:space="preserve"> mesure jusqu’à </w:t>
      </w:r>
      <m:oMath>
        <m:r>
          <w:rPr>
            <w:rFonts w:ascii="Cambria Math" w:hAnsi="Cambria Math"/>
            <w:lang w:val="fr-FR"/>
          </w:rPr>
          <m:t>25</m:t>
        </m:r>
        <m:r>
          <w:rPr>
            <w:rFonts w:ascii="Cambria Math" w:hAnsi="Cambria Math"/>
          </w:rPr>
          <m:t>m</m:t>
        </m:r>
      </m:oMath>
      <w:r w:rsidRPr="0085300F">
        <w:rPr>
          <w:lang w:val="fr-FR"/>
        </w:rPr>
        <w:t xml:space="preserve"> de long et pèse au maximum</w:t>
      </w:r>
      <m:oMath>
        <m:r>
          <w:rPr>
            <w:rFonts w:ascii="Cambria Math" w:hAnsi="Cambria Math"/>
            <w:lang w:val="fr-FR"/>
          </w:rPr>
          <m:t xml:space="preserve"> </m:t>
        </m:r>
        <m:r>
          <w:rPr>
            <w:rFonts w:ascii="Cambria Math" w:hAnsi="Cambria Math"/>
            <w:lang w:val="fr-FR"/>
          </w:rPr>
          <m:t xml:space="preserve">130 </m:t>
        </m:r>
        <m:r>
          <w:rPr>
            <w:rFonts w:ascii="Cambria Math" w:hAnsi="Cambria Math"/>
          </w:rPr>
          <m:t>tonnes</m:t>
        </m:r>
      </m:oMath>
      <w:r w:rsidRPr="0085300F">
        <w:rPr>
          <w:lang w:val="fr-FR"/>
        </w:rPr>
        <w:t xml:space="preserve">. La femelle a une gestation d’une durée de </w:t>
      </w:r>
      <m:oMath>
        <m:r>
          <w:rPr>
            <w:rFonts w:ascii="Cambria Math" w:hAnsi="Cambria Math"/>
            <w:lang w:val="fr-FR"/>
          </w:rPr>
          <m:t>10 à 12</m:t>
        </m:r>
      </m:oMath>
      <w:r w:rsidRPr="0085300F">
        <w:rPr>
          <w:lang w:val="fr-FR"/>
        </w:rPr>
        <w:t xml:space="preserve"> mois et donne naissance à un petit. </w:t>
      </w:r>
    </w:p>
    <w:p w14:paraId="792D471D" w14:textId="77777777" w:rsidR="00F16AA4" w:rsidRPr="0085300F" w:rsidRDefault="00F16AA4" w:rsidP="00691A60">
      <w:pPr>
        <w:pStyle w:val="Paragraphedeliste"/>
        <w:rPr>
          <w:lang w:val="fr-FR"/>
        </w:rPr>
      </w:pPr>
    </w:p>
    <w:p w14:paraId="590E2B61" w14:textId="77777777" w:rsidR="00F16AA4" w:rsidRPr="0085300F" w:rsidRDefault="00F16AA4" w:rsidP="00691A60">
      <w:pPr>
        <w:pStyle w:val="Paragraphedeliste"/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85300F">
        <w:rPr>
          <w:b/>
          <w:lang w:val="fr-FR"/>
        </w:rPr>
        <w:t>Le cachalot</w:t>
      </w:r>
      <w:r w:rsidRPr="0085300F">
        <w:rPr>
          <w:lang w:val="fr-FR"/>
        </w:rPr>
        <w:t xml:space="preserve"> pèse entre </w:t>
      </w:r>
      <m:oMath>
        <m:r>
          <w:rPr>
            <w:rFonts w:ascii="Cambria Math" w:hAnsi="Cambria Math"/>
            <w:lang w:val="fr-FR"/>
          </w:rPr>
          <m:t xml:space="preserve">15 </m:t>
        </m:r>
        <m:r>
          <w:rPr>
            <w:rFonts w:ascii="Cambria Math" w:hAnsi="Cambria Math"/>
          </w:rPr>
          <m:t>et</m:t>
        </m:r>
        <m:r>
          <w:rPr>
            <w:rFonts w:ascii="Cambria Math" w:hAnsi="Cambria Math"/>
            <w:lang w:val="fr-FR"/>
          </w:rPr>
          <m:t xml:space="preserve"> 50 </m:t>
        </m:r>
        <m:r>
          <w:rPr>
            <w:rFonts w:ascii="Cambria Math" w:hAnsi="Cambria Math"/>
          </w:rPr>
          <m:t>tonnes</m:t>
        </m:r>
      </m:oMath>
      <w:r w:rsidRPr="0085300F">
        <w:rPr>
          <w:lang w:val="fr-FR"/>
        </w:rPr>
        <w:t xml:space="preserve"> et mesure de </w:t>
      </w:r>
      <m:oMath>
        <m:r>
          <w:rPr>
            <w:rFonts w:ascii="Cambria Math" w:hAnsi="Cambria Math"/>
            <w:lang w:val="fr-FR"/>
          </w:rPr>
          <m:t xml:space="preserve">10 à 18 </m:t>
        </m:r>
        <m:r>
          <w:rPr>
            <w:rFonts w:ascii="Cambria Math" w:hAnsi="Cambria Math"/>
          </w:rPr>
          <m:t>m</m:t>
        </m:r>
      </m:oMath>
      <w:r w:rsidRPr="0085300F">
        <w:rPr>
          <w:lang w:val="fr-FR"/>
        </w:rPr>
        <w:t xml:space="preserve">. La femelle donne naissance à un petit après une gestation de </w:t>
      </w:r>
      <m:oMath>
        <m:r>
          <w:rPr>
            <w:rFonts w:ascii="Cambria Math" w:hAnsi="Cambria Math"/>
            <w:lang w:val="fr-FR"/>
          </w:rPr>
          <m:t xml:space="preserve">12 à 16 </m:t>
        </m:r>
        <m:r>
          <w:rPr>
            <w:rFonts w:ascii="Cambria Math" w:hAnsi="Cambria Math"/>
          </w:rPr>
          <m:t>mois</m:t>
        </m:r>
      </m:oMath>
      <w:r w:rsidRPr="0085300F">
        <w:rPr>
          <w:lang w:val="fr-FR"/>
        </w:rPr>
        <w:t xml:space="preserve">. </w:t>
      </w:r>
    </w:p>
    <w:p w14:paraId="0FA30E38" w14:textId="77777777" w:rsidR="00F16AA4" w:rsidRPr="0085300F" w:rsidRDefault="00F16AA4" w:rsidP="00691A60">
      <w:pPr>
        <w:pStyle w:val="Paragraphedeliste"/>
        <w:rPr>
          <w:lang w:val="fr-FR"/>
        </w:rPr>
      </w:pPr>
    </w:p>
    <w:p w14:paraId="7D6535FC" w14:textId="327D87EB" w:rsidR="00F16AA4" w:rsidRPr="0085300F" w:rsidRDefault="00F16AA4" w:rsidP="00691A60">
      <w:pPr>
        <w:pStyle w:val="Paragraphedeliste"/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85300F">
        <w:rPr>
          <w:b/>
          <w:lang w:val="fr-FR"/>
        </w:rPr>
        <w:t xml:space="preserve">La baleine franche </w:t>
      </w:r>
      <w:r w:rsidRPr="0085300F">
        <w:rPr>
          <w:lang w:val="fr-FR"/>
        </w:rPr>
        <w:t>pèse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jusqu’à</w:t>
      </w:r>
      <m:oMath>
        <m:r>
          <m:rPr>
            <m:sty m:val="p"/>
          </m:rPr>
          <w:rPr>
            <w:rFonts w:ascii="Cambria Math" w:hAnsi="Cambria Math"/>
            <w:lang w:val="fr-FR"/>
          </w:rPr>
          <m:t xml:space="preserve"> </m:t>
        </m:r>
        <m:r>
          <w:rPr>
            <w:rFonts w:ascii="Cambria Math" w:hAnsi="Cambria Math"/>
            <w:lang w:val="fr-FR"/>
          </w:rPr>
          <m:t xml:space="preserve">100 </m:t>
        </m:r>
        <m:r>
          <w:rPr>
            <w:rFonts w:ascii="Cambria Math" w:hAnsi="Cambria Math"/>
          </w:rPr>
          <m:t>tonnes</m:t>
        </m:r>
      </m:oMath>
      <w:r w:rsidRPr="0085300F">
        <w:rPr>
          <w:lang w:val="fr-FR"/>
        </w:rPr>
        <w:t xml:space="preserve">. Elle a une gestation de </w:t>
      </w:r>
      <m:oMath>
        <m:r>
          <w:rPr>
            <w:rFonts w:ascii="Cambria Math" w:hAnsi="Cambria Math"/>
            <w:lang w:val="fr-FR"/>
          </w:rPr>
          <m:t xml:space="preserve">12 </m:t>
        </m:r>
        <m:r>
          <w:rPr>
            <w:rFonts w:ascii="Cambria Math" w:hAnsi="Cambria Math"/>
          </w:rPr>
          <m:t>mois</m:t>
        </m:r>
      </m:oMath>
      <w:r w:rsidRPr="0085300F">
        <w:rPr>
          <w:lang w:val="fr-FR"/>
        </w:rPr>
        <w:t xml:space="preserve"> pour donner naissance à un petit et ayant une longueur de</w:t>
      </w:r>
      <m:oMath>
        <m:r>
          <m:rPr>
            <m:sty m:val="p"/>
          </m:rPr>
          <w:rPr>
            <w:rFonts w:ascii="Cambria Math" w:hAnsi="Cambria Math"/>
            <w:lang w:val="fr-FR"/>
          </w:rPr>
          <m:t xml:space="preserve"> </m:t>
        </m:r>
        <m:r>
          <w:rPr>
            <w:rFonts w:ascii="Cambria Math" w:hAnsi="Cambria Math"/>
            <w:lang w:val="fr-FR"/>
          </w:rPr>
          <m:t xml:space="preserve">20 </m:t>
        </m:r>
        <m:r>
          <w:rPr>
            <w:rFonts w:ascii="Cambria Math" w:hAnsi="Cambria Math"/>
          </w:rPr>
          <m:t>m</m:t>
        </m:r>
      </m:oMath>
      <w:r w:rsidRPr="0085300F">
        <w:rPr>
          <w:lang w:val="fr-FR"/>
        </w:rPr>
        <w:t>.</w:t>
      </w:r>
    </w:p>
    <w:p w14:paraId="2ED4F4DE" w14:textId="77777777" w:rsidR="00F16AA4" w:rsidRPr="0085300F" w:rsidRDefault="00F16AA4" w:rsidP="00691A60">
      <w:pPr>
        <w:pStyle w:val="Paragraphedeliste"/>
        <w:rPr>
          <w:lang w:val="fr-FR"/>
        </w:rPr>
      </w:pPr>
    </w:p>
    <w:p w14:paraId="3AC2A6EA" w14:textId="27B2BC25" w:rsidR="00F16AA4" w:rsidRPr="0085300F" w:rsidRDefault="00F16AA4" w:rsidP="00691A60">
      <w:pPr>
        <w:pStyle w:val="Paragraphedeliste"/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85300F">
        <w:rPr>
          <w:b/>
          <w:lang w:val="fr-FR"/>
        </w:rPr>
        <w:t>La baleine à bec</w:t>
      </w:r>
      <w:r w:rsidR="00691A60">
        <w:rPr>
          <w:b/>
          <w:lang w:val="fr-FR"/>
        </w:rPr>
        <w:t xml:space="preserve"> </w:t>
      </w:r>
      <w:r w:rsidRPr="0085300F">
        <w:rPr>
          <w:lang w:val="fr-FR"/>
        </w:rPr>
        <w:t>mesure</w:t>
      </w:r>
      <m:oMath>
        <m:r>
          <w:rPr>
            <w:rFonts w:ascii="Cambria Math" w:hAnsi="Cambria Math"/>
            <w:lang w:val="fr-FR"/>
          </w:rPr>
          <m:t xml:space="preserve"> 12 </m:t>
        </m:r>
        <m:r>
          <w:rPr>
            <w:rFonts w:ascii="Cambria Math" w:hAnsi="Cambria Math"/>
          </w:rPr>
          <m:t>m</m:t>
        </m:r>
      </m:oMath>
      <w:r w:rsidRPr="0085300F">
        <w:rPr>
          <w:lang w:val="fr-FR"/>
        </w:rPr>
        <w:t xml:space="preserve">. Elle a une gestation de </w:t>
      </w:r>
      <m:oMath>
        <m:r>
          <w:rPr>
            <w:rFonts w:ascii="Cambria Math" w:hAnsi="Cambria Math"/>
            <w:lang w:val="fr-FR"/>
          </w:rPr>
          <m:t xml:space="preserve">10 </m:t>
        </m:r>
        <m:r>
          <w:rPr>
            <w:rFonts w:ascii="Cambria Math" w:hAnsi="Cambria Math"/>
          </w:rPr>
          <m:t>mois</m:t>
        </m:r>
      </m:oMath>
      <w:r w:rsidRPr="0085300F">
        <w:rPr>
          <w:lang w:val="fr-FR"/>
        </w:rPr>
        <w:t xml:space="preserve"> pour donner naissance à un baleineau. </w:t>
      </w:r>
    </w:p>
    <w:p w14:paraId="4636019B" w14:textId="2195196F" w:rsidR="00B803CA" w:rsidRPr="0085300F" w:rsidRDefault="00F16AA4" w:rsidP="00691A60">
      <w:pPr>
        <w:rPr>
          <w:b/>
          <w:lang w:val="fr-FR"/>
        </w:rPr>
      </w:pPr>
      <w:r w:rsidRPr="0085300F">
        <w:rPr>
          <w:lang w:val="fr-FR"/>
        </w:rPr>
        <w:t>Pour clarifier les différentes informations et les communiquer à ses camarades de classe, Michaëla a décidé</w:t>
      </w:r>
      <w:r w:rsidR="00571CAA">
        <w:rPr>
          <w:lang w:val="fr-FR"/>
        </w:rPr>
        <w:t xml:space="preserve"> </w:t>
      </w:r>
      <w:r w:rsidRPr="0085300F">
        <w:rPr>
          <w:lang w:val="fr-FR"/>
        </w:rPr>
        <w:t>de construire un premier tableau dans lequel sont donnés les différents types de cétacés, leurs longueurs et leur poids. Réaliser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ce tableau, dans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un cahier dont les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pages sont</w:t>
      </w:r>
      <w:r w:rsidR="00691A60">
        <w:rPr>
          <w:lang w:val="fr-FR"/>
        </w:rPr>
        <w:t xml:space="preserve"> </w:t>
      </w:r>
      <w:r w:rsidRPr="0085300F">
        <w:rPr>
          <w:lang w:val="fr-FR"/>
        </w:rPr>
        <w:t>quadrillées.</w:t>
      </w:r>
      <w:r w:rsidR="00571CAA">
        <w:rPr>
          <w:lang w:val="fr-FR"/>
        </w:rPr>
        <w:t xml:space="preserve"> </w:t>
      </w:r>
    </w:p>
    <w:p w14:paraId="027208AB" w14:textId="7573843D" w:rsidR="004D3623" w:rsidRPr="004B1BD8" w:rsidRDefault="004D3623" w:rsidP="00F16AA4">
      <w:pPr>
        <w:jc w:val="center"/>
        <w:rPr>
          <w:rFonts w:asciiTheme="majorBidi" w:hAnsiTheme="majorBidi" w:cstheme="majorBidi"/>
          <w:i/>
          <w:iCs/>
          <w:lang w:val="fr-FR"/>
        </w:rPr>
      </w:pPr>
    </w:p>
    <w:sectPr w:rsidR="004D3623" w:rsidRPr="004B1BD8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0596" w14:textId="77777777" w:rsidR="003C3944" w:rsidRDefault="003C3944" w:rsidP="004D3623">
      <w:pPr>
        <w:spacing w:after="0" w:line="240" w:lineRule="auto"/>
      </w:pPr>
      <w:r>
        <w:separator/>
      </w:r>
    </w:p>
  </w:endnote>
  <w:endnote w:type="continuationSeparator" w:id="0">
    <w:p w14:paraId="21BAC249" w14:textId="77777777" w:rsidR="003C3944" w:rsidRDefault="003C3944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2F76" w14:textId="77777777" w:rsidR="003C3944" w:rsidRDefault="003C3944" w:rsidP="004D3623">
      <w:pPr>
        <w:spacing w:after="0" w:line="240" w:lineRule="auto"/>
      </w:pPr>
      <w:r>
        <w:separator/>
      </w:r>
    </w:p>
  </w:footnote>
  <w:footnote w:type="continuationSeparator" w:id="0">
    <w:p w14:paraId="3B375A4B" w14:textId="77777777" w:rsidR="003C3944" w:rsidRDefault="003C3944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5BE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77973CD" wp14:editId="695C7449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E5F52E" w14:textId="77777777" w:rsidR="004D3623" w:rsidRPr="0085300F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993A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Organisation et traitement des données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77973CD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" o:allowoverlap="f" fillcolor="#4472c4 [3204]" stroked="f" strokeweight="1pt">
              <v:textbox style="mso-fit-shape-to-text:t">
                <w:txbxContent>
                  <w:p w14:paraId="1AE5F52E" w14:textId="77777777" w:rsidR="004D3623" w:rsidRPr="0085300F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993A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Organisation et traitement des données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FC1717B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337B1"/>
    <w:multiLevelType w:val="hybridMultilevel"/>
    <w:tmpl w:val="9A5082EE"/>
    <w:lvl w:ilvl="0" w:tplc="467EA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0486"/>
    <w:multiLevelType w:val="hybridMultilevel"/>
    <w:tmpl w:val="CC36BFEA"/>
    <w:lvl w:ilvl="0" w:tplc="0C382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10"/>
  </w:num>
  <w:num w:numId="7">
    <w:abstractNumId w:val="5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2F"/>
    <w:rsid w:val="00036B03"/>
    <w:rsid w:val="000711E1"/>
    <w:rsid w:val="00095AEC"/>
    <w:rsid w:val="000D1913"/>
    <w:rsid w:val="001559C5"/>
    <w:rsid w:val="0018041B"/>
    <w:rsid w:val="00187BF8"/>
    <w:rsid w:val="001C01FA"/>
    <w:rsid w:val="00226F6F"/>
    <w:rsid w:val="00263B39"/>
    <w:rsid w:val="0026724F"/>
    <w:rsid w:val="002D34EB"/>
    <w:rsid w:val="002E4B7C"/>
    <w:rsid w:val="003C3944"/>
    <w:rsid w:val="0047410D"/>
    <w:rsid w:val="004C407B"/>
    <w:rsid w:val="004D3623"/>
    <w:rsid w:val="004E4C17"/>
    <w:rsid w:val="00571CAA"/>
    <w:rsid w:val="0061312A"/>
    <w:rsid w:val="00643154"/>
    <w:rsid w:val="00691A60"/>
    <w:rsid w:val="006B5FD2"/>
    <w:rsid w:val="007378CB"/>
    <w:rsid w:val="00766F2F"/>
    <w:rsid w:val="00787827"/>
    <w:rsid w:val="007D5763"/>
    <w:rsid w:val="007E6D52"/>
    <w:rsid w:val="008020F8"/>
    <w:rsid w:val="008104E2"/>
    <w:rsid w:val="008217AB"/>
    <w:rsid w:val="0085300F"/>
    <w:rsid w:val="008E21E3"/>
    <w:rsid w:val="009164F9"/>
    <w:rsid w:val="0092711E"/>
    <w:rsid w:val="00954EBE"/>
    <w:rsid w:val="00993A5B"/>
    <w:rsid w:val="009E7B05"/>
    <w:rsid w:val="00A67054"/>
    <w:rsid w:val="00A75364"/>
    <w:rsid w:val="00B22DB1"/>
    <w:rsid w:val="00B803CA"/>
    <w:rsid w:val="00B80C45"/>
    <w:rsid w:val="00B8217D"/>
    <w:rsid w:val="00B94B83"/>
    <w:rsid w:val="00C547E8"/>
    <w:rsid w:val="00D36657"/>
    <w:rsid w:val="00E11029"/>
    <w:rsid w:val="00F16AA4"/>
    <w:rsid w:val="00F545BB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F9162"/>
  <w15:docId w15:val="{795AE863-4912-2B46-9A33-1C149369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li\OneDrive\Bureau\Haiti\S&#233;quences%20Fondamental\S&#233;quence%20Orga%20donn&#233;es\v4\7_Maths_OTD-doc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7_Maths_OTD-doc.dotx</Template>
  <TotalTime>0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Amelie Puech</cp:lastModifiedBy>
  <cp:revision>4</cp:revision>
  <dcterms:created xsi:type="dcterms:W3CDTF">2021-10-24T19:31:00Z</dcterms:created>
  <dcterms:modified xsi:type="dcterms:W3CDTF">2021-11-01T15:32:00Z</dcterms:modified>
</cp:coreProperties>
</file>